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240" w:line="259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Vzorový 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(vyplňte tento formulář a pošlete jej zpět pouze v případě, že chcete zboží reklamovat)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3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Reklamace zboží</w:t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spacing w:after="160"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A E L A  s.r.o.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Hlavní 171/5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74771  Brumovice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info@saela.cz</w:t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Zákazník (odesílatel)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                           </w:t>
      </w:r>
    </w:p>
    <w:p w:rsidR="00000000" w:rsidDel="00000000" w:rsidP="00000000" w:rsidRDefault="00000000" w:rsidRPr="00000000" w14:paraId="0000000F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Jméno a příjmení: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…………………………………..                          </w:t>
      </w:r>
    </w:p>
    <w:p w:rsidR="00000000" w:rsidDel="00000000" w:rsidP="00000000" w:rsidRDefault="00000000" w:rsidRPr="00000000" w14:paraId="00000010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………………………</w:t>
      </w:r>
    </w:p>
    <w:p w:rsidR="00000000" w:rsidDel="00000000" w:rsidP="00000000" w:rsidRDefault="00000000" w:rsidRPr="00000000" w14:paraId="00000011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Bydliště: ………………………………………………….                                              </w:t>
      </w:r>
    </w:p>
    <w:p w:rsidR="00000000" w:rsidDel="00000000" w:rsidP="00000000" w:rsidRDefault="00000000" w:rsidRPr="00000000" w14:paraId="00000012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…………………………………………………….                                             </w:t>
      </w:r>
    </w:p>
    <w:p w:rsidR="00000000" w:rsidDel="00000000" w:rsidP="00000000" w:rsidRDefault="00000000" w:rsidRPr="00000000" w14:paraId="00000013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…………………………………………….......                                             </w:t>
      </w:r>
    </w:p>
    <w:p w:rsidR="00000000" w:rsidDel="00000000" w:rsidP="00000000" w:rsidRDefault="00000000" w:rsidRPr="00000000" w14:paraId="00000014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576" w:hanging="576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Věc: Reklamace zboží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objednávky: …………………………………………………………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daňového dokladu (faktury): ………………………………..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nákupu: ……………………..........................................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Reklamované zboží: ………………………………………………………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Podrobný popis závady:</w:t>
      </w:r>
      <w:r w:rsidDel="00000000" w:rsidR="00000000" w:rsidRPr="00000000">
        <w:rPr>
          <w:rFonts w:ascii="Arial" w:cs="Arial" w:eastAsia="Arial" w:hAnsi="Arial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Návrh způsobu řešení: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Výměna zboží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Vrácení peněz na číslo bankovního účtu: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985" w:top="1985" w:left="1418" w:right="1418" w:header="454" w:footer="794"/>
          <w:pgNumType w:start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…………….dne ………………….</w:t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3">
      <w:pPr>
        <w:ind w:left="720" w:firstLine="720"/>
        <w:rPr>
          <w:rFonts w:ascii="Arial" w:cs="Arial" w:eastAsia="Arial" w:hAnsi="Arial"/>
        </w:rPr>
        <w:sectPr>
          <w:type w:val="continuous"/>
          <w:pgSz w:h="16838" w:w="11906" w:orient="portrait"/>
          <w:pgMar w:bottom="1985" w:top="1985" w:left="1418" w:right="1418" w:header="454" w:footer="794"/>
          <w:cols w:equalWidth="0" w:num="2">
            <w:col w:space="720" w:w="4174.74"/>
            <w:col w:space="0" w:w="4174.74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podpis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*Poznámky: dokument doporučujeme vytisknout ve dvou vyhotoveních, vlastnoručně podepsat a teprve jeden podepsaný dokument zaslat spolu se zbožím a dalšími dokumenty. Poškozené zboží je zákazník povinen zabalit tak, aby při přepravě nedošlo k jeho poškození. Jedná se pouze o doporučený vzorový dokument. Není možné tedy vymáhat jakékoliv náklady způsobené obsahovou chybou tohoto dokumentu. </w:t>
      </w:r>
    </w:p>
    <w:sectPr>
      <w:type w:val="continuous"/>
      <w:pgSz w:h="16838" w:w="11906" w:orient="portrait"/>
      <w:pgMar w:bottom="1985" w:top="1985" w:left="1418" w:right="1418" w:header="454" w:footer="7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3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17990" y="3780000"/>
                        <a:ext cx="62560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31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76200</wp:posOffset>
              </wp:positionV>
              <wp:extent cx="3172460" cy="778867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4533" y="3398365"/>
                        <a:ext cx="31629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www.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tomfit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.cz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info@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saela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.cz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76200</wp:posOffset>
              </wp:positionV>
              <wp:extent cx="3172460" cy="778867"/>
              <wp:effectExtent b="0" l="0" r="0" t="0"/>
              <wp:wrapNone/>
              <wp:docPr id="30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2460" cy="77886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76200</wp:posOffset>
              </wp:positionV>
              <wp:extent cx="3103880" cy="778343"/>
              <wp:effectExtent b="0" l="0" r="0" t="0"/>
              <wp:wrapNone/>
              <wp:docPr id="316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798823" y="3398365"/>
                        <a:ext cx="309435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S A E L A s.r.o.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ul. Hlavní 171/5. 74771 Brumovice, IČ: 253 73 439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76200</wp:posOffset>
              </wp:positionV>
              <wp:extent cx="3103880" cy="778343"/>
              <wp:effectExtent b="0" l="0" r="0" t="0"/>
              <wp:wrapNone/>
              <wp:docPr id="31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3880" cy="7783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9880600</wp:posOffset>
              </wp:positionV>
              <wp:extent cx="2440940" cy="629920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30293" y="3469803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www.medicalmonitor.cz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office@medicalmonitor.cz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9880600</wp:posOffset>
              </wp:positionV>
              <wp:extent cx="2440940" cy="629920"/>
              <wp:effectExtent b="0" l="0" r="0" t="0"/>
              <wp:wrapNone/>
              <wp:docPr id="30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094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4241800</wp:posOffset>
              </wp:positionH>
              <wp:positionV relativeFrom="paragraph">
                <wp:posOffset>9880600</wp:posOffset>
              </wp:positionV>
              <wp:extent cx="2896235" cy="816610"/>
              <wp:effectExtent b="0" l="0" r="0" t="0"/>
              <wp:wrapNone/>
              <wp:docPr id="3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902645" y="3376458"/>
                        <a:ext cx="288671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IČ: 03352552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Korunní 810/104, 101 00  Praha 10 Vinohrady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4241800</wp:posOffset>
              </wp:positionH>
              <wp:positionV relativeFrom="paragraph">
                <wp:posOffset>9880600</wp:posOffset>
              </wp:positionV>
              <wp:extent cx="2896235" cy="816610"/>
              <wp:effectExtent b="0" l="0" r="0" t="0"/>
              <wp:wrapNone/>
              <wp:docPr id="3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6235" cy="816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9664700</wp:posOffset>
              </wp:positionV>
              <wp:extent cx="6849745" cy="63500"/>
              <wp:effectExtent b="0" l="0" r="0" t="0"/>
              <wp:wrapNone/>
              <wp:docPr id="314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1925890" y="3753013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9664700</wp:posOffset>
              </wp:positionV>
              <wp:extent cx="6849745" cy="63500"/>
              <wp:effectExtent b="0" l="0" r="0" t="0"/>
              <wp:wrapNone/>
              <wp:docPr id="31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9745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9880600</wp:posOffset>
              </wp:positionV>
              <wp:extent cx="2440940" cy="629920"/>
              <wp:effectExtent b="0" l="0" r="0" t="0"/>
              <wp:wrapNone/>
              <wp:docPr id="3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130293" y="3469803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www.medicalmonitor.cz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office@medicalmonitor.cz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9880600</wp:posOffset>
              </wp:positionV>
              <wp:extent cx="2440940" cy="629920"/>
              <wp:effectExtent b="0" l="0" r="0" t="0"/>
              <wp:wrapNone/>
              <wp:docPr id="3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094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4241800</wp:posOffset>
              </wp:positionH>
              <wp:positionV relativeFrom="paragraph">
                <wp:posOffset>9880600</wp:posOffset>
              </wp:positionV>
              <wp:extent cx="2896235" cy="816610"/>
              <wp:effectExtent b="0" l="0" r="0" t="0"/>
              <wp:wrapNone/>
              <wp:docPr id="3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02645" y="3376458"/>
                        <a:ext cx="288671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IČ: 03352552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Korunní 810/104, 101 00  Praha 10 Vinohrady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4241800</wp:posOffset>
              </wp:positionH>
              <wp:positionV relativeFrom="paragraph">
                <wp:posOffset>9880600</wp:posOffset>
              </wp:positionV>
              <wp:extent cx="2896235" cy="816610"/>
              <wp:effectExtent b="0" l="0" r="0" t="0"/>
              <wp:wrapNone/>
              <wp:docPr id="3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6235" cy="816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9664700</wp:posOffset>
              </wp:positionV>
              <wp:extent cx="6849745" cy="63500"/>
              <wp:effectExtent b="0" l="0" r="0" t="0"/>
              <wp:wrapNone/>
              <wp:docPr id="31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1925890" y="3753013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9664700</wp:posOffset>
              </wp:positionV>
              <wp:extent cx="6849745" cy="63500"/>
              <wp:effectExtent b="0" l="0" r="0" t="0"/>
              <wp:wrapNone/>
              <wp:docPr id="31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9745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9880600</wp:posOffset>
              </wp:positionV>
              <wp:extent cx="2440940" cy="629920"/>
              <wp:effectExtent b="0" l="0" r="0" t="0"/>
              <wp:wrapNone/>
              <wp:docPr id="31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130293" y="3469803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www.medicalmonitor.cz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office@medicalmonitor.cz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9880600</wp:posOffset>
              </wp:positionV>
              <wp:extent cx="2440940" cy="629920"/>
              <wp:effectExtent b="0" l="0" r="0" t="0"/>
              <wp:wrapNone/>
              <wp:docPr id="31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094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9pt;height:714.9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3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/>
    </w:pPr>
    <w:bookmarkStart w:colFirst="0" w:colLast="0" w:name="_heading=h.b696ttb3x0am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2105025</wp:posOffset>
          </wp:positionH>
          <wp:positionV relativeFrom="paragraph">
            <wp:posOffset>381000</wp:posOffset>
          </wp:positionV>
          <wp:extent cx="1543050" cy="466725"/>
          <wp:effectExtent b="0" l="0" r="0" t="0"/>
          <wp:wrapNone/>
          <wp:docPr id="3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305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1438275</wp:posOffset>
          </wp:positionH>
          <wp:positionV relativeFrom="paragraph">
            <wp:posOffset>1848485</wp:posOffset>
          </wp:positionV>
          <wp:extent cx="2882900" cy="1177344"/>
          <wp:effectExtent b="0" l="0" r="0" t="0"/>
          <wp:wrapNone/>
          <wp:docPr descr="D:\NDC\logo-NDC-only.jpg" id="318" name="image2.jpg"/>
          <a:graphic>
            <a:graphicData uri="http://schemas.openxmlformats.org/drawingml/2006/picture">
              <pic:pic>
                <pic:nvPicPr>
                  <pic:cNvPr descr="D:\NDC\logo-NDC-only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2900" cy="11773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  <w:ind w:left="432" w:hanging="432"/>
    </w:pPr>
    <w:rPr>
      <w:b w:val="1"/>
      <w:color w:val="1b545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432" w:hanging="432"/>
    </w:pPr>
    <w:rPr>
      <w:b w:val="0"/>
      <w:color w:val="1b545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432" w:hanging="432"/>
    </w:pPr>
    <w:rPr>
      <w:b w:val="1"/>
      <w:color w:val="595959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E9403A"/>
    <w:pPr>
      <w:keepNext w:val="1"/>
      <w:keepLines w:val="1"/>
      <w:numPr>
        <w:numId w:val="2"/>
      </w:numPr>
      <w:spacing w:after="240"/>
      <w:outlineLvl w:val="0"/>
    </w:pPr>
    <w:rPr>
      <w:rFonts w:cstheme="minorHAnsi" w:eastAsiaTheme="majorEastAsia"/>
      <w:b w:val="1"/>
      <w:bCs w:val="1"/>
      <w:color w:val="1b545b"/>
      <w:sz w:val="32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 w:val="1"/>
    <w:qFormat w:val="1"/>
    <w:rsid w:val="00613957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 w:val="1"/>
    <w:qFormat w:val="1"/>
    <w:rsid w:val="007E42C8"/>
    <w:pPr>
      <w:numPr>
        <w:ilvl w:val="2"/>
      </w:numPr>
      <w:outlineLvl w:val="2"/>
    </w:pPr>
    <w:rPr>
      <w:b w:val="1"/>
      <w:color w:val="595959" w:themeColor="text1" w:themeTint="0000A6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470CB2"/>
    <w:pPr>
      <w:keepNext w:val="1"/>
      <w:keepLines w:val="1"/>
      <w:numPr>
        <w:ilvl w:val="3"/>
        <w:numId w:val="2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470CB2"/>
    <w:pPr>
      <w:keepNext w:val="1"/>
      <w:keepLines w:val="1"/>
      <w:numPr>
        <w:ilvl w:val="4"/>
        <w:numId w:val="2"/>
      </w:numPr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470CB2"/>
    <w:pPr>
      <w:keepNext w:val="1"/>
      <w:keepLines w:val="1"/>
      <w:numPr>
        <w:ilvl w:val="5"/>
        <w:numId w:val="2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470CB2"/>
    <w:pPr>
      <w:keepNext w:val="1"/>
      <w:keepLines w:val="1"/>
      <w:numPr>
        <w:ilvl w:val="6"/>
        <w:numId w:val="2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470CB2"/>
    <w:pPr>
      <w:keepNext w:val="1"/>
      <w:keepLines w:val="1"/>
      <w:numPr>
        <w:ilvl w:val="7"/>
        <w:numId w:val="2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470CB2"/>
    <w:pPr>
      <w:keepNext w:val="1"/>
      <w:keepLines w:val="1"/>
      <w:numPr>
        <w:ilvl w:val="8"/>
        <w:numId w:val="2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8F409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F4090"/>
  </w:style>
  <w:style w:type="paragraph" w:styleId="Zpat">
    <w:name w:val="footer"/>
    <w:basedOn w:val="Normln"/>
    <w:link w:val="ZpatChar"/>
    <w:uiPriority w:val="99"/>
    <w:unhideWhenUsed w:val="1"/>
    <w:rsid w:val="008F409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F4090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B56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B567A"/>
    <w:rPr>
      <w:rFonts w:ascii="Tahoma" w:cs="Tahoma" w:hAnsi="Tahoma"/>
      <w:sz w:val="16"/>
      <w:szCs w:val="16"/>
    </w:rPr>
  </w:style>
  <w:style w:type="paragraph" w:styleId="Bezmezer">
    <w:name w:val="No Spacing"/>
    <w:uiPriority w:val="1"/>
    <w:qFormat w:val="1"/>
    <w:rsid w:val="00F27222"/>
    <w:pPr>
      <w:spacing w:after="0" w:line="240" w:lineRule="auto"/>
    </w:pPr>
    <w:rPr>
      <w:rFonts w:eastAsiaTheme="minorHAnsi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E9403A"/>
    <w:rPr>
      <w:rFonts w:cstheme="minorHAnsi" w:eastAsiaTheme="majorEastAsia"/>
      <w:b w:val="1"/>
      <w:bCs w:val="1"/>
      <w:color w:val="1b545b"/>
      <w:sz w:val="32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613957"/>
    <w:rPr>
      <w:rFonts w:cstheme="minorHAnsi" w:eastAsiaTheme="majorEastAsia"/>
      <w:bCs w:val="1"/>
      <w:color w:val="1b545b"/>
      <w:sz w:val="32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7E42C8"/>
    <w:rPr>
      <w:rFonts w:cstheme="minorHAnsi" w:eastAsiaTheme="majorEastAsia"/>
      <w:bCs w:val="1"/>
      <w:color w:val="595959" w:themeColor="text1" w:themeTint="0000A6"/>
      <w:sz w:val="32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sid w:val="00470CB2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470CB2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470CB2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470CB2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470CB2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470CB2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4408F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D6195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LoaFW1/45mzJ9ccpdXOFkSgcA==">CgMxLjAyDmguYjY5NnR0YjN4MGFtOAByITEyUE95R29lVHc2UnUtRUFCZzc5UzJ4SlpRSXAyT0VqbA==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2021-10-13T11:57:00Z</dcterms:created>
  <dc:creator>Slavikova</dc:creator>
</cp:coreProperties>
</file>